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9F" w:rsidRDefault="00BC5F9F" w:rsidP="00BC5F9F">
      <w:pPr>
        <w:rPr>
          <w:rFonts w:ascii="Times New Roman" w:hAnsi="Times New Roman" w:cs="Times New Roman"/>
        </w:rPr>
      </w:pPr>
    </w:p>
    <w:p w:rsidR="00BC5F9F" w:rsidRDefault="00BC5F9F" w:rsidP="00BC5F9F">
      <w:pPr>
        <w:pStyle w:val="Nomesociet"/>
        <w:framePr w:w="0" w:hRule="auto" w:hSpace="0" w:vSpace="0" w:wrap="auto" w:vAnchor="margin" w:hAnchor="text" w:yAlign="in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-147320</wp:posOffset>
            </wp:positionV>
            <wp:extent cx="885825" cy="762000"/>
            <wp:effectExtent l="19050" t="0" r="9525" b="0"/>
            <wp:wrapNone/>
            <wp:docPr id="1" name="Immagine 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</w:t>
      </w:r>
      <w:r>
        <w:rPr>
          <w:noProof/>
          <w:sz w:val="20"/>
        </w:rPr>
        <w:drawing>
          <wp:inline distT="0" distB="0" distL="0" distR="0">
            <wp:extent cx="476250" cy="5238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952500" cy="623718"/>
            <wp:effectExtent l="19050" t="0" r="0" b="0"/>
            <wp:docPr id="3" name="Immagine 1" descr="C:\Users\Olimpio\Desktop\Logo Nitti 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mpio\Desktop\Logo Nitti ico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7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9F" w:rsidRPr="006C4F28" w:rsidRDefault="00BC5F9F" w:rsidP="00BC5F9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36"/>
        </w:rPr>
      </w:pPr>
      <w:r w:rsidRPr="006C4F28">
        <w:rPr>
          <w:rFonts w:ascii="Times New Roman" w:hAnsi="Times New Roman"/>
          <w:b/>
          <w:spacing w:val="0"/>
          <w:sz w:val="26"/>
        </w:rPr>
        <w:t>MINISTERO DELL’ISTRUZIONE DELL’UNIVERSITA’ E DELLA RICERCA</w:t>
      </w:r>
    </w:p>
    <w:p w:rsidR="00BC5F9F" w:rsidRPr="006C4F28" w:rsidRDefault="00BC5F9F" w:rsidP="00BC5F9F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spacing w:val="10"/>
          <w:sz w:val="28"/>
        </w:rPr>
      </w:pPr>
      <w:r w:rsidRPr="006C4F28">
        <w:rPr>
          <w:rFonts w:ascii="Times New Roman" w:hAnsi="Times New Roman"/>
          <w:b/>
          <w:spacing w:val="10"/>
          <w:sz w:val="28"/>
        </w:rPr>
        <w:t>UFFICIO SCOLASTICO REGIONALE PER IL LAZIO</w:t>
      </w:r>
    </w:p>
    <w:p w:rsidR="00BC5F9F" w:rsidRDefault="00BC5F9F" w:rsidP="00BC5F9F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36"/>
        </w:rPr>
      </w:pPr>
      <w:r>
        <w:rPr>
          <w:rFonts w:ascii="Times New Roman" w:hAnsi="Times New Roman"/>
          <w:b/>
          <w:i/>
          <w:spacing w:val="10"/>
          <w:sz w:val="28"/>
        </w:rPr>
        <w:t>Istituto Comprensivo  “VIA F.S. NITTI”</w:t>
      </w:r>
    </w:p>
    <w:p w:rsidR="00BC5F9F" w:rsidRDefault="00BC5F9F" w:rsidP="00BC5F9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Via Francesco Saverio Nitti, 61  00191 Roma    </w:t>
      </w:r>
      <w:r w:rsidRPr="00A81BCD">
        <w:rPr>
          <w:rFonts w:ascii="Times New Roman" w:hAnsi="Times New Roman"/>
          <w:b/>
          <w:i/>
          <w:spacing w:val="10"/>
          <w:sz w:val="20"/>
        </w:rPr>
        <w:sym w:font="Wingdings" w:char="F028"/>
      </w:r>
      <w:r>
        <w:rPr>
          <w:rFonts w:ascii="Times New Roman" w:hAnsi="Times New Roman"/>
          <w:b/>
          <w:i/>
          <w:spacing w:val="10"/>
          <w:sz w:val="20"/>
        </w:rPr>
        <w:t xml:space="preserve"> </w:t>
      </w:r>
      <w:r w:rsidRPr="00677F2F">
        <w:rPr>
          <w:rFonts w:ascii="Times New Roman" w:hAnsi="Times New Roman"/>
          <w:i/>
          <w:spacing w:val="10"/>
          <w:sz w:val="20"/>
        </w:rPr>
        <w:t>06</w:t>
      </w:r>
      <w:r>
        <w:rPr>
          <w:rFonts w:ascii="Times New Roman" w:hAnsi="Times New Roman"/>
          <w:i/>
          <w:spacing w:val="10"/>
          <w:sz w:val="20"/>
        </w:rPr>
        <w:t xml:space="preserve"> </w:t>
      </w:r>
      <w:r w:rsidRPr="00677F2F">
        <w:rPr>
          <w:rFonts w:ascii="Times New Roman" w:hAnsi="Times New Roman"/>
          <w:i/>
          <w:spacing w:val="10"/>
          <w:sz w:val="20"/>
        </w:rPr>
        <w:t>36304908 – fax  06 36299672</w:t>
      </w:r>
    </w:p>
    <w:p w:rsidR="00BC5F9F" w:rsidRDefault="00BC5F9F" w:rsidP="00BC5F9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  <w:lang w:val="en-US"/>
        </w:rPr>
      </w:pPr>
      <w:r w:rsidRPr="00BB571F">
        <w:rPr>
          <w:rFonts w:ascii="Times New Roman" w:hAnsi="Times New Roman"/>
          <w:i/>
          <w:spacing w:val="10"/>
          <w:sz w:val="20"/>
        </w:rPr>
        <w:t xml:space="preserve"> </w:t>
      </w:r>
      <w:r w:rsidRPr="00BB571F">
        <w:rPr>
          <w:rFonts w:ascii="Times New Roman" w:hAnsi="Times New Roman"/>
          <w:spacing w:val="10"/>
          <w:sz w:val="20"/>
        </w:rPr>
        <w:t xml:space="preserve">28° </w:t>
      </w:r>
      <w:r>
        <w:rPr>
          <w:rFonts w:ascii="Times New Roman" w:hAnsi="Times New Roman"/>
          <w:spacing w:val="10"/>
          <w:sz w:val="20"/>
        </w:rPr>
        <w:t>D</w:t>
      </w:r>
      <w:r w:rsidRPr="00BB571F">
        <w:rPr>
          <w:rFonts w:ascii="Times New Roman" w:hAnsi="Times New Roman"/>
          <w:spacing w:val="10"/>
          <w:sz w:val="20"/>
        </w:rPr>
        <w:t xml:space="preserve">istretto </w:t>
      </w:r>
      <w:r w:rsidRPr="00BB571F">
        <w:rPr>
          <w:rFonts w:ascii="Times New Roman" w:hAnsi="Times New Roman"/>
          <w:i/>
          <w:spacing w:val="10"/>
          <w:sz w:val="20"/>
        </w:rPr>
        <w:t xml:space="preserve">- Cod. </w:t>
      </w:r>
      <w:r w:rsidRPr="00A02480">
        <w:rPr>
          <w:rFonts w:ascii="Times New Roman" w:hAnsi="Times New Roman"/>
          <w:i/>
          <w:spacing w:val="10"/>
          <w:sz w:val="20"/>
        </w:rPr>
        <w:t>Mecc</w:t>
      </w:r>
      <w:r w:rsidRPr="00A02480">
        <w:rPr>
          <w:rFonts w:ascii="Times New Roman" w:hAnsi="Times New Roman"/>
          <w:spacing w:val="10"/>
          <w:sz w:val="20"/>
        </w:rPr>
        <w:t xml:space="preserve">.:  RMIC8F3003 – </w:t>
      </w:r>
      <w:r w:rsidRPr="00A02480">
        <w:rPr>
          <w:rFonts w:ascii="Times New Roman" w:hAnsi="Times New Roman"/>
          <w:i/>
          <w:spacing w:val="10"/>
          <w:sz w:val="20"/>
        </w:rPr>
        <w:t xml:space="preserve">Cod. </w:t>
      </w:r>
      <w:r w:rsidRPr="006C4F28">
        <w:rPr>
          <w:rFonts w:ascii="Times New Roman" w:hAnsi="Times New Roman"/>
          <w:i/>
          <w:spacing w:val="10"/>
          <w:sz w:val="20"/>
          <w:lang w:val="en-US"/>
        </w:rPr>
        <w:t>Fisc</w:t>
      </w:r>
      <w:r>
        <w:rPr>
          <w:rFonts w:ascii="Times New Roman" w:hAnsi="Times New Roman"/>
          <w:spacing w:val="10"/>
          <w:sz w:val="20"/>
          <w:lang w:val="en-US"/>
        </w:rPr>
        <w:t>.: 97713190581</w:t>
      </w:r>
    </w:p>
    <w:p w:rsidR="00BC5F9F" w:rsidRDefault="00BC5F9F" w:rsidP="00BC5F9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  <w:lang w:val="en-US"/>
        </w:rPr>
      </w:pPr>
      <w:r w:rsidRPr="00BB571F">
        <w:rPr>
          <w:rFonts w:ascii="Times New Roman" w:hAnsi="Times New Roman"/>
          <w:i/>
          <w:spacing w:val="10"/>
          <w:sz w:val="20"/>
          <w:lang w:val="en-US"/>
        </w:rPr>
        <w:t>mail</w:t>
      </w:r>
      <w:r w:rsidRPr="00BB571F">
        <w:rPr>
          <w:rFonts w:ascii="Times New Roman" w:hAnsi="Times New Roman"/>
          <w:spacing w:val="10"/>
          <w:sz w:val="20"/>
          <w:lang w:val="en-US"/>
        </w:rPr>
        <w:t xml:space="preserve">:  </w:t>
      </w:r>
      <w:hyperlink r:id="rId11" w:history="1">
        <w:r w:rsidRPr="00BB571F">
          <w:rPr>
            <w:rStyle w:val="Collegamentoipertestuale"/>
            <w:rFonts w:ascii="Times New Roman" w:eastAsia="Calibri" w:hAnsi="Times New Roman"/>
            <w:spacing w:val="10"/>
            <w:sz w:val="20"/>
            <w:lang w:val="en-US"/>
          </w:rPr>
          <w:t>rmic8f3003@istruzione.it</w:t>
        </w:r>
      </w:hyperlink>
      <w:r>
        <w:rPr>
          <w:rFonts w:ascii="Times New Roman" w:hAnsi="Times New Roman"/>
          <w:spacing w:val="10"/>
          <w:sz w:val="20"/>
          <w:lang w:val="en-US"/>
        </w:rPr>
        <w:t xml:space="preserve">  // </w:t>
      </w:r>
      <w:hyperlink r:id="rId12" w:history="1">
        <w:r w:rsidRPr="0046715E">
          <w:rPr>
            <w:rStyle w:val="Collegamentoipertestuale"/>
            <w:rFonts w:ascii="Times New Roman" w:hAnsi="Times New Roman"/>
            <w:spacing w:val="10"/>
            <w:sz w:val="20"/>
            <w:lang w:val="en-US"/>
          </w:rPr>
          <w:t>RMIC8F3003@PEC.ISTRUZIONE.IT</w:t>
        </w:r>
      </w:hyperlink>
    </w:p>
    <w:p w:rsidR="00BC5F9F" w:rsidRPr="00BB571F" w:rsidRDefault="00BC5F9F" w:rsidP="00BC5F9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  <w:lang w:val="en-US"/>
        </w:rPr>
      </w:pPr>
    </w:p>
    <w:p w:rsidR="00BC5F9F" w:rsidRPr="00250952" w:rsidRDefault="00BC5F9F" w:rsidP="00BC5F9F">
      <w:pPr>
        <w:rPr>
          <w:rFonts w:ascii="Times New Roman" w:hAnsi="Times New Roman" w:cs="Times New Roman"/>
          <w:lang w:val="en-US"/>
        </w:rPr>
      </w:pPr>
    </w:p>
    <w:p w:rsidR="00BC5F9F" w:rsidRDefault="00BC5F9F" w:rsidP="00BC5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A         </w:t>
      </w:r>
      <w:r w:rsidRPr="00A56627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A56627">
        <w:rPr>
          <w:rFonts w:ascii="Times New Roman" w:hAnsi="Times New Roman" w:cs="Times New Roman"/>
          <w:b/>
        </w:rPr>
        <w:t xml:space="preserve"> </w:t>
      </w:r>
      <w:r w:rsidRPr="009B07D7">
        <w:rPr>
          <w:rFonts w:ascii="Times New Roman" w:hAnsi="Times New Roman" w:cs="Times New Roman"/>
          <w:b/>
          <w:sz w:val="18"/>
        </w:rPr>
        <w:t xml:space="preserve">Piano nazionale per la cittadinanza attiva e l’educazione alla legalità </w:t>
      </w:r>
      <w:r>
        <w:rPr>
          <w:rFonts w:ascii="Times New Roman" w:hAnsi="Times New Roman" w:cs="Times New Roman"/>
          <w:b/>
          <w:sz w:val="18"/>
        </w:rPr>
        <w:t xml:space="preserve"> </w:t>
      </w:r>
    </w:p>
    <w:p w:rsidR="00BC5F9F" w:rsidRDefault="00BC5F9F" w:rsidP="00BC5F9F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BC5F9F" w:rsidRPr="00A56627" w:rsidRDefault="00BC5F9F" w:rsidP="00BC5F9F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  <w:b/>
        </w:rPr>
        <w:t xml:space="preserve">MIUR </w:t>
      </w:r>
      <w:r w:rsidRPr="00A56627">
        <w:rPr>
          <w:rFonts w:ascii="Times New Roman" w:hAnsi="Times New Roman" w:cs="Times New Roman"/>
        </w:rPr>
        <w:t xml:space="preserve">Dipartimento per il sistema educativo di istruzione e formazione </w:t>
      </w:r>
    </w:p>
    <w:p w:rsidR="00BC5F9F" w:rsidRPr="00A56627" w:rsidRDefault="00BC5F9F" w:rsidP="00BC5F9F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>Al Direttore Generale per lo Studente</w:t>
      </w:r>
      <w:r>
        <w:rPr>
          <w:rFonts w:ascii="Times New Roman" w:hAnsi="Times New Roman" w:cs="Times New Roman"/>
        </w:rPr>
        <w:t>, l’</w:t>
      </w:r>
      <w:r w:rsidRPr="00A56627">
        <w:rPr>
          <w:rFonts w:ascii="Times New Roman" w:hAnsi="Times New Roman" w:cs="Times New Roman"/>
        </w:rPr>
        <w:t>Integ</w:t>
      </w:r>
      <w:r>
        <w:rPr>
          <w:rFonts w:ascii="Times New Roman" w:hAnsi="Times New Roman" w:cs="Times New Roman"/>
        </w:rPr>
        <w:t>r</w:t>
      </w:r>
      <w:r w:rsidRPr="00A56627">
        <w:rPr>
          <w:rFonts w:ascii="Times New Roman" w:hAnsi="Times New Roman" w:cs="Times New Roman"/>
        </w:rPr>
        <w:t>azione e la Partecipazione</w:t>
      </w:r>
    </w:p>
    <w:p w:rsidR="00BC5F9F" w:rsidRPr="00A56627" w:rsidRDefault="00BC5F9F" w:rsidP="00BC5F9F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>Viale Trastevere ,76/A</w:t>
      </w:r>
    </w:p>
    <w:p w:rsidR="00BC5F9F" w:rsidRPr="00A56627" w:rsidRDefault="00BC5F9F" w:rsidP="00BC5F9F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 xml:space="preserve">00153 - Roma </w:t>
      </w:r>
    </w:p>
    <w:p w:rsidR="00BC5F9F" w:rsidRDefault="00BC5F9F" w:rsidP="00BC5F9F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 xml:space="preserve">Email: </w:t>
      </w:r>
      <w:hyperlink r:id="rId13" w:history="1">
        <w:r w:rsidRPr="00A56627">
          <w:rPr>
            <w:rStyle w:val="Collegamentoipertestuale"/>
            <w:rFonts w:ascii="Times New Roman" w:hAnsi="Times New Roman" w:cs="Times New Roman"/>
          </w:rPr>
          <w:t>dgsip@postacert.istruzione.it</w:t>
        </w:r>
      </w:hyperlink>
      <w:r w:rsidRPr="00A56627">
        <w:rPr>
          <w:rFonts w:ascii="Times New Roman" w:hAnsi="Times New Roman" w:cs="Times New Roman"/>
        </w:rPr>
        <w:t xml:space="preserve"> e </w:t>
      </w:r>
      <w:hyperlink r:id="rId14" w:history="1">
        <w:r w:rsidRPr="003D76C9">
          <w:rPr>
            <w:rStyle w:val="Collegamentoipertestuale"/>
            <w:rFonts w:ascii="Times New Roman" w:hAnsi="Times New Roman" w:cs="Times New Roman"/>
          </w:rPr>
          <w:t>dgsip.ufficio3@istruzione.it</w:t>
        </w:r>
      </w:hyperlink>
    </w:p>
    <w:p w:rsidR="00BC5F9F" w:rsidRPr="00A56627" w:rsidRDefault="00BC5F9F" w:rsidP="00BC5F9F">
      <w:pPr>
        <w:spacing w:after="0"/>
        <w:ind w:left="2832" w:firstLine="708"/>
        <w:rPr>
          <w:rFonts w:ascii="Times New Roman" w:hAnsi="Times New Roman" w:cs="Times New Roman"/>
        </w:rPr>
      </w:pPr>
    </w:p>
    <w:p w:rsidR="00BC5F9F" w:rsidRPr="00C5360D" w:rsidRDefault="00BC5F9F" w:rsidP="00BC5F9F">
      <w:pPr>
        <w:jc w:val="center"/>
        <w:rPr>
          <w:rFonts w:ascii="Times New Roman" w:hAnsi="Times New Roman" w:cs="Times New Roman"/>
          <w:b/>
          <w:sz w:val="24"/>
        </w:rPr>
      </w:pPr>
      <w:r w:rsidRPr="00C5360D">
        <w:rPr>
          <w:rFonts w:ascii="Times New Roman" w:hAnsi="Times New Roman" w:cs="Times New Roman"/>
          <w:b/>
          <w:sz w:val="24"/>
        </w:rPr>
        <w:t>SCHEDA ANAGRAFICA</w:t>
      </w:r>
    </w:p>
    <w:p w:rsidR="00BC5F9F" w:rsidRDefault="00BC5F9F" w:rsidP="00BC5F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Dati dell’istituzione scolastica  proponente/capofila della Rete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BC5F9F" w:rsidRPr="00003EB0" w:rsidTr="00EC598A">
        <w:trPr>
          <w:trHeight w:val="36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Denominazione:</w:t>
            </w:r>
          </w:p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Istituto Comprensivo Nitti </w:t>
            </w:r>
          </w:p>
        </w:tc>
      </w:tr>
      <w:tr w:rsidR="00BC5F9F" w:rsidRPr="00003EB0" w:rsidTr="00EC598A">
        <w:trPr>
          <w:trHeight w:val="330"/>
        </w:trPr>
        <w:tc>
          <w:tcPr>
            <w:tcW w:w="9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9F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Codice meccanografico: </w:t>
            </w:r>
            <w:r w:rsidRPr="00A02480">
              <w:rPr>
                <w:rFonts w:ascii="Times New Roman" w:hAnsi="Times New Roman"/>
                <w:spacing w:val="10"/>
                <w:sz w:val="20"/>
              </w:rPr>
              <w:t>RMIC8F3003</w:t>
            </w:r>
          </w:p>
        </w:tc>
      </w:tr>
    </w:tbl>
    <w:p w:rsidR="00BC5F9F" w:rsidRPr="00003EB0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BC5F9F" w:rsidRPr="00003EB0" w:rsidTr="00EC598A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 : dott.ssa Elisamarzia Vitaliano</w:t>
            </w:r>
          </w:p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BC5F9F" w:rsidRPr="00003EB0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BC5F9F" w:rsidRPr="00003EB0" w:rsidTr="00EC598A">
        <w:tc>
          <w:tcPr>
            <w:tcW w:w="9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Indirizzo:                                                                                                                           cap:00191</w:t>
            </w:r>
          </w:p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 :                                                                           Provincia:     RM                                   Regione :Lazio</w:t>
            </w:r>
          </w:p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Roma </w:t>
            </w:r>
          </w:p>
        </w:tc>
      </w:tr>
    </w:tbl>
    <w:p w:rsidR="00BC5F9F" w:rsidRPr="00003EB0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8"/>
      </w:tblGrid>
      <w:tr w:rsidR="00BC5F9F" w:rsidRPr="00003EB0" w:rsidTr="00EC598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Tel. </w:t>
            </w:r>
            <w:r w:rsidRPr="00677F2F">
              <w:rPr>
                <w:rFonts w:ascii="Times New Roman" w:hAnsi="Times New Roman"/>
                <w:i/>
                <w:spacing w:val="10"/>
                <w:sz w:val="20"/>
              </w:rPr>
              <w:t>06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 w:rsidRPr="00677F2F">
              <w:rPr>
                <w:rFonts w:ascii="Times New Roman" w:hAnsi="Times New Roman"/>
                <w:i/>
                <w:spacing w:val="10"/>
                <w:sz w:val="20"/>
              </w:rPr>
              <w:t>36304908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Fax </w:t>
            </w:r>
            <w:r w:rsidRPr="00677F2F">
              <w:rPr>
                <w:rFonts w:ascii="Times New Roman" w:hAnsi="Times New Roman"/>
                <w:i/>
                <w:spacing w:val="10"/>
                <w:sz w:val="20"/>
              </w:rPr>
              <w:t>06 36299672</w:t>
            </w:r>
          </w:p>
        </w:tc>
      </w:tr>
    </w:tbl>
    <w:p w:rsidR="00BC5F9F" w:rsidRPr="00003EB0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8"/>
      </w:tblGrid>
      <w:tr w:rsidR="00BC5F9F" w:rsidRPr="00003EB0" w:rsidTr="00EC598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hyperlink r:id="rId15" w:history="1">
              <w:r w:rsidRPr="00BB571F">
                <w:rPr>
                  <w:rStyle w:val="Collegamentoipertestuale"/>
                  <w:rFonts w:ascii="Times New Roman" w:eastAsia="Calibri" w:hAnsi="Times New Roman"/>
                  <w:spacing w:val="10"/>
                  <w:sz w:val="20"/>
                  <w:lang w:val="en-US"/>
                </w:rPr>
                <w:t>rmic8f3003@istruzione.it</w:t>
              </w:r>
            </w:hyperlink>
          </w:p>
        </w:tc>
      </w:tr>
      <w:tr w:rsidR="00BC5F9F" w:rsidRPr="00003EB0" w:rsidTr="00EC598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9F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certificata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9F" w:rsidRDefault="00A3740D" w:rsidP="00EC598A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spacing w:val="10"/>
                <w:sz w:val="20"/>
                <w:lang w:val="en-US"/>
              </w:rPr>
            </w:pPr>
            <w:hyperlink r:id="rId16" w:history="1">
              <w:r w:rsidR="00BC5F9F" w:rsidRPr="0046715E">
                <w:rPr>
                  <w:rStyle w:val="Collegamentoipertestuale"/>
                  <w:rFonts w:ascii="Times New Roman" w:hAnsi="Times New Roman"/>
                  <w:spacing w:val="10"/>
                  <w:sz w:val="20"/>
                  <w:lang w:val="en-US"/>
                </w:rPr>
                <w:t>RMIC8F3003@PEC.ISTRUZIONE.IT</w:t>
              </w:r>
            </w:hyperlink>
          </w:p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C5F9F" w:rsidRPr="00003EB0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BC5F9F" w:rsidRPr="00003EB0" w:rsidTr="00EC598A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Conto di Tesoreria Unica :   </w:t>
            </w:r>
            <w:r w:rsidRPr="0020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Codice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Tesoreria                               </w:t>
            </w:r>
            <w:r w:rsidRPr="0020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Tesoreria </w:t>
            </w:r>
          </w:p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5F9F" w:rsidRPr="00003EB0" w:rsidTr="00EC598A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9F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Fiscale :</w:t>
            </w:r>
          </w:p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pacing w:val="10"/>
                <w:sz w:val="20"/>
                <w:lang w:val="en-US"/>
              </w:rPr>
              <w:t xml:space="preserve"> 97713190581</w:t>
            </w:r>
          </w:p>
        </w:tc>
      </w:tr>
    </w:tbl>
    <w:p w:rsidR="00BC5F9F" w:rsidRPr="00003EB0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8"/>
      </w:tblGrid>
      <w:tr w:rsidR="00BC5F9F" w:rsidRPr="00003EB0" w:rsidTr="00EC598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Referente di progetto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E312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Bazzoli Rita </w:t>
            </w:r>
          </w:p>
        </w:tc>
      </w:tr>
    </w:tbl>
    <w:p w:rsidR="00BC5F9F" w:rsidRPr="00003EB0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8"/>
      </w:tblGrid>
      <w:tr w:rsidR="00BC5F9F" w:rsidRPr="00003EB0" w:rsidTr="00EC598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Contatto referente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del </w:t>
            </w: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E312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3404185964</w:t>
            </w:r>
          </w:p>
        </w:tc>
      </w:tr>
    </w:tbl>
    <w:p w:rsidR="00BC5F9F" w:rsidRPr="00003EB0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8"/>
      </w:tblGrid>
      <w:tr w:rsidR="00BC5F9F" w:rsidRPr="00003EB0" w:rsidTr="00EC598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 di posta elettronica del referente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3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E312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ritabazzoli@yahoo.it</w:t>
            </w:r>
          </w:p>
        </w:tc>
      </w:tr>
    </w:tbl>
    <w:p w:rsidR="00BC5F9F" w:rsidRPr="00D976F6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BC5F9F" w:rsidRPr="00003EB0" w:rsidTr="00EC598A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Dichiarazione resa ai sensi dell’art. 8 del bando:  </w:t>
            </w:r>
          </w:p>
          <w:p w:rsidR="00BC5F9F" w:rsidRPr="00BF0845" w:rsidRDefault="00BC5F9F" w:rsidP="00EC598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08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sono state rilevate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irregolarità amministrativo contabili :          </w:t>
            </w:r>
            <w:r w:rsidRPr="00BC742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SI                 x</w:t>
            </w:r>
            <w:r w:rsidRPr="00BC742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NO</w:t>
            </w:r>
          </w:p>
          <w:p w:rsidR="00BC5F9F" w:rsidRDefault="00BC5F9F" w:rsidP="00EC598A">
            <w:pPr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3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 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specificare  ________________________________________________________________________</w:t>
            </w:r>
          </w:p>
          <w:p w:rsidR="00BC5F9F" w:rsidRDefault="00BC5F9F" w:rsidP="00EC598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33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Negli ultimi due anni il conto consuntivo è stato approvato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  x</w:t>
            </w:r>
            <w:r w:rsidRPr="00BC742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SI                  </w:t>
            </w:r>
            <w:r w:rsidRPr="00BC742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NO</w:t>
            </w:r>
          </w:p>
          <w:p w:rsidR="00BC5F9F" w:rsidRDefault="00BC5F9F" w:rsidP="00EC598A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3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specificare _______________________________________________________________________</w:t>
            </w:r>
          </w:p>
          <w:p w:rsidR="00BC5F9F" w:rsidRPr="00DF33D1" w:rsidRDefault="00BC5F9F" w:rsidP="00EC598A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C5F9F" w:rsidRPr="00003EB0" w:rsidRDefault="00BC5F9F" w:rsidP="00BC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8"/>
      </w:tblGrid>
      <w:tr w:rsidR="00BC5F9F" w:rsidRPr="00003EB0" w:rsidTr="00EC598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Luogo e data</w:t>
            </w: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9F" w:rsidRPr="00003EB0" w:rsidRDefault="00BC5F9F" w:rsidP="00EC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Firma del dirigente scolastico proponente</w:t>
            </w: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BC5F9F" w:rsidRDefault="00BC5F9F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6933"/>
      </w:tblGrid>
      <w:tr w:rsidR="00422E5E" w:rsidRPr="00003EB0" w:rsidTr="00FE3194">
        <w:trPr>
          <w:trHeight w:val="36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E5E" w:rsidRPr="00003EB0" w:rsidRDefault="00280725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del P</w:t>
            </w:r>
            <w:r w:rsidR="00422E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rogetto :</w:t>
            </w:r>
            <w:r w:rsidR="00FE31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W le scuole animate</w:t>
            </w:r>
          </w:p>
          <w:p w:rsidR="00422E5E" w:rsidRPr="00003EB0" w:rsidRDefault="00422E5E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4436C" w:rsidRPr="00003EB0" w:rsidTr="00FE3194">
        <w:trPr>
          <w:trHeight w:val="49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436C" w:rsidRDefault="0054436C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 della Rete :</w:t>
            </w:r>
          </w:p>
          <w:p w:rsidR="0054436C" w:rsidRPr="00422E5E" w:rsidRDefault="0054436C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422E5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( inserire : nome della rete, numero , denominazione e codice meccanografico delle scuole coinvolte )</w:t>
            </w:r>
          </w:p>
          <w:p w:rsidR="0054436C" w:rsidRDefault="0054436C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36C" w:rsidRDefault="0054436C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436C" w:rsidRPr="00003EB0" w:rsidTr="00FE3194">
        <w:trPr>
          <w:trHeight w:val="780"/>
        </w:trPr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36C" w:rsidRDefault="0054436C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36C" w:rsidRDefault="0054436C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10DD7" w:rsidRDefault="00310DD7" w:rsidP="00C5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422E5E" w:rsidRPr="00003EB0" w:rsidRDefault="000D6A26" w:rsidP="00C5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SCHEDA DI </w:t>
      </w:r>
      <w:r w:rsidR="00C5360D" w:rsidRPr="000F7958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PROPOSTA PROGETTUALE</w:t>
      </w:r>
    </w:p>
    <w:p w:rsidR="00C5360D" w:rsidRPr="00003EB0" w:rsidRDefault="00422E5E" w:rsidP="0042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C5360D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003EB0" w:rsidRDefault="000D6A26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Titolo del Progetto</w:t>
            </w:r>
            <w:r w:rsidR="00C5360D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:</w:t>
            </w:r>
            <w:r w:rsidR="00C5360D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FE31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W le scuole animate</w:t>
            </w:r>
          </w:p>
          <w:p w:rsidR="00C5360D" w:rsidRPr="00003EB0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310DD7" w:rsidRPr="00003EB0" w:rsidRDefault="00310DD7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C5360D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24" w:rsidRPr="00753A24" w:rsidRDefault="00C5360D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Descrizione sinte</w:t>
            </w:r>
            <w:r w:rsidR="000D6A26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tica della proposta progettuale</w:t>
            </w: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:</w:t>
            </w:r>
            <w:r w:rsidR="00753A24">
              <w:t xml:space="preserve"> </w:t>
            </w:r>
            <w:r w:rsidR="00753A24"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progetto intende promuovere momenti di riflessione e azioni educative (di insegnamento/apprendimento) in relazione ai temi della Pace e del Rispetto tra le persone.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tematiche saranno proposte ai bambini, attraverso un percorso di animazione (didattica) utilizzando linguaggi e strumenti a loro misura (il disegno, l’attività ludica, motoria , la danza, la musica, i versi, le poesie, i racconti …).</w:t>
            </w:r>
          </w:p>
          <w:p w:rsidR="00C5360D" w:rsidRPr="00753A24" w:rsidRDefault="00753A24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Giochi didattici ed attività espressivo/creative consentiranno loro di esplorare e comprendere intimamente le differenze e le contrapposizioni esistenti tra incontro/scontro, tolleranza/intolleranza, accoglienza/rifiuto, apertura/chiusura 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. L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 consapevolezza, raggiunta attraverso esperienze stimolanti e partecipate, potrà aiutarli a cogliere l’importanza di operare scelte costruttive e di pace, sia nella loro vita quotidiana di bambini, sia per la loro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crescita che per il loro futuro.</w:t>
            </w:r>
          </w:p>
          <w:p w:rsidR="00C5360D" w:rsidRPr="00003EB0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310DD7" w:rsidRPr="00003EB0" w:rsidRDefault="00310DD7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C5360D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24" w:rsidRPr="00753A24" w:rsidRDefault="000F7958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sintetica del</w:t>
            </w:r>
            <w:r w:rsidR="006027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Rete e del relativo contesto territoriale ed operativo: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753A24"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 particolare </w:t>
            </w:r>
            <w:r w:rsid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progetto verr</w:t>
            </w:r>
            <w:r w:rsidR="00BC5F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à</w:t>
            </w:r>
            <w:r w:rsid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realizzato in Rete con </w:t>
            </w:r>
            <w:r w:rsidR="00753A24"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la Fondazione la Fabbrica della Pace </w:t>
            </w:r>
            <w:r w:rsid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quale</w:t>
            </w:r>
            <w:r w:rsidR="00753A24"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si pone all'interno del movimento globale per la pace e lo sviluppo sostenibile e supporta azioni volte a incoraggiare l'approccio partecipativo all'integrazione, inclusione, uguaglianza e tolleranza anche di tipo educativo;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tende a sollecitare la comunità Italiana ed internazionale a sviluppare un dibattito fattivo sulla necessità di coltivare la pace e l'integrazione nonché sviluppare azioni concrete a sostegno di tali scopi;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 supporta attività di politica sociale che mettano al centro le giovani generazioni e le loro comunità di riferimento in quanto fruitori e al tempo stesso portatori di pace;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promuove il rapporto culturale tra le diverse generazioni e le diverse religioni in linea con il movimento globale per la pace, lo sviluppo sostenibile e l'integrazione anche di tipo educativo;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progetta e gestisce eventi culturali, educativi, di comunicazione di alto profilo, che pongano le nuove generazioni e le loro comunità di riferimento al centro del dialogo interculturale e interreligioso;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753A24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sostiene e contribuisce finanziariamente alla realizzazione, diretta o indiretta, di progetti, mostre, studi, pubblicazioni, ricerche, convegni, seminari e conferenze su tematiche concernenti il territorio, la cultura, l'arte, il sociale, l'ambiente, l'economia, l'imprenditorialità e l'istruzione, anche allo scopo di approfondire e diffondere le opportunità offerte e regolamentate dalla Comunità Europea e da altre organizzazioni 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vranazionali ed internazionali.</w:t>
            </w:r>
          </w:p>
          <w:p w:rsidR="00753A24" w:rsidRDefault="00753A24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contesto territoriale cui si farà riferimento è quello Nazionale.</w:t>
            </w:r>
          </w:p>
          <w:p w:rsidR="00C5360D" w:rsidRPr="00003EB0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422E5E" w:rsidRDefault="00422E5E" w:rsidP="0042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310DD7" w:rsidRPr="00003EB0" w:rsidRDefault="00310DD7" w:rsidP="0042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0F7958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24" w:rsidRPr="00753A24" w:rsidRDefault="000F7958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Obiettivi generali del Progetto:</w:t>
            </w:r>
            <w:r w:rsidR="00753A24">
              <w:t xml:space="preserve"> I</w:t>
            </w:r>
            <w:r w:rsidR="00753A24"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 progetto ha l’obiettivo di accompagnare e sostenere le riflessioni dei bambini affinché, durante il loro sviluppo, e in età adulta, possano considerare, realmente e fattivamente, la prospettiva di divenire essi stessi portatori di speranza nel proprio ambiente relazionale e nella società (microcosmo e macrocosmo).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L’intento è seminare e coltivare, con l’aiuto e l’entusiasmo dei bambini, la forza e la cultura della Pace affinché, radicandosi già nell’infanzia, nel cuore, nella mente e nelle azioni dei più piccoli, possa crescere e diffondersi, generando un reale cambiamento culturale, verso un mondo aperto, tollerante, senza distruttivi conflitti, nel quale vi sia rispetto dei fondamentali diritti umani. E’ necessario incoraggiare e sostenere i bambini di oggi (cittadini e autorità della società di domani) affinché comprendano che ciascun essere umano, con i propri valori e il proprio impegno quotidiano, può divenire e farsi strumento di speranza e di pace ,per il prossimo e per il futuro . E’ necessario sostenerli affinché non si scoraggino di fronte ad esempi dolorosi e devianti di coetanei ma, soprattutto, di adulti violenti o distruttivi di cui possono venire a conoscenza, soprattutto attraverso i mass media. Piuttosto, possano trovare negli adulti di riferimento (genitori, insegnanti, educatori …) il supporto necessario affinché i loro bisogni, i loro timori, le loro speranze si trasformino in energia propulsiva e rigeneratrice.</w:t>
            </w:r>
          </w:p>
          <w:p w:rsidR="000F7958" w:rsidRPr="00753A24" w:rsidRDefault="00753A24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 la fantasia, l’inventiva e la speranza tipiche dell’infanzia, i nostri piccoli cittadini potranno ideare e progettare un mondo migliore e, crescendo, perseverare nell’obiettivo di realizzarlo.</w:t>
            </w:r>
            <w:r w:rsidR="000F7958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753A24" w:rsidRPr="00003EB0" w:rsidRDefault="00753A24" w:rsidP="000F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0F7958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24" w:rsidRPr="00753A24" w:rsidRDefault="000F7958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</w:t>
            </w:r>
            <w:r w:rsidR="000D6A26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biettivi specifici del Progetto</w:t>
            </w: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:</w:t>
            </w:r>
            <w:r w:rsidR="00753A24">
              <w:t xml:space="preserve"> </w:t>
            </w:r>
            <w:r w:rsidR="00753A24"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legge 53/2003 ha introdotto nella scuola italiana l’educazione alla convivenza civile che si articola in sei differenti tipi di educazione: educazione ambientale, alimentare, stradale, alla salute, all’affettività e alla cittadinanza.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L’educazione alla convivenza civile non è ‘un’altra disciplina’ ma un percorso formativo Interdisciplinare.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nostro Progetto vuole “zoommare” su tale macro area, attraverso la lente focale dell’educazione alla tolleranza ed all’integrazione multiculturale.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raggiungere questo ambizioso obiettivo la Fondazione all’interno del progetto “ W la scuole animate” utilizzerà una particolare tecnica di psico-animazione.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 psicoanimazione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Psicoanimazione è una metodologia di intervento psicoculturale e psicoedagogico ad approccio olistico ed interdisciplinare che si colloca nell’ambito della Psicologia Umanistica, riconoscendosi appieno nei suoi principi fondanti. E’ espressione dell’innovazione culturale determinatosi in Italia a partire dalla metà degli anni ’60, sulla scia dell’esperienza delle “Maisons de la Culture” francesi, parallelamente alla contestazione e al rinnovamento dei metodi di studio e di ricerca, di osservazione e di comunicazione in ambito scientifico e culturale, in particolar modo in ambito educativo, artistico- espressivo, psicologico e clinico.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Tra i maestri ispiratori di questo movimento culturale vanno ricordati Albino Bernardini, Giovanni Bollea, Francesco De Bartolomeis, Alfonso Di Nola, Mario Lodi, Lucio Lombardo Radice, Francesca Morino Abbele.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linea con le riflessioni teoriche e metodologiche tracciate dai maestri ispiratori, Maria Rita Parsi, agli inizi degli anni ’70, definisce, elabora e codifica la metodologia psicoanimatoria e ne favorisce la sua implementazione, fondando nel 1973 il “Collettivo G”, cooperativa di servizi e produzione culturale, gruppo promotore di questo metodo di lavoro.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Alla fine degli anni ’70, il “Collettivo G” viene a sciogliersi. I principi e le varie tecniche d’intervento vengono invece portate avanti da Maria Rita Parsi, erede naturale delle attività culturali e sociali dello stesso collettivo, che dà vita alla “S.I.P.A.” (Società Italiana di PsicoAnimazione) per promuovere attività di studio e di ricerca indirizzate, soprattutto, alla formazione degli operatori e, più tardi, nell’Agosto del 1992, creando l’associazione senza scopo di lucro “Movimento Bambino” divenuto, in seguito, con decreto di legge 361/2000 del settembre 2005,</w:t>
            </w:r>
            <w:r w:rsidR="00EA04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“Fondazione Movimento Bambino O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nlus”, per diffondere e radicare, attraverso azioni ed esperienze concrete, la Cultura dell’Infanzia e dell’Adolescenza.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Lo psicoanimatore 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Tra gli psicoanimatori figurano: psicologi, psicoterapeuti, medici, pediatri, neuropsichiatri infantili, pedagogisti e psicopedagogisti, antropologi, filosofi, sociologi, insegnanti, assistenti sociali, operatori culturali, operatori della comunicazione, operatori sportivi ed operatori spirituali. 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Tali professionisti hanno competenze differenti ma ciò che li accomuna è l’obiettivo di attivare il pensiero creativo e l’action créative nell’individuo e/o nel gruppo. </w:t>
            </w:r>
          </w:p>
          <w:p w:rsidR="000F7958" w:rsidRPr="00753A24" w:rsidRDefault="00753A24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Nello specifico, lo psicoanimatore, mettendo a disposizione le proprie conoscenze metodologiche e gli strumenti atti ad esprimersi e a progettare, utilizzando i diversi linguaggi della comunicazione ed integrazione sociale, è in grado di accompagnare e sostenere empaticamente le persone lungo tutto il percorso che permetterà loro di liberare il proprio potenziale e di esprimersi ed agire creativamente. Facilita, inoltre, la presa di coscienza di sé da parte di un individuo e/o di un gruppo in relazione al suo passato, al suo presente e all’ambiente circostante</w:t>
            </w:r>
          </w:p>
        </w:tc>
      </w:tr>
    </w:tbl>
    <w:p w:rsidR="000F7958" w:rsidRDefault="000F7958" w:rsidP="000F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0DD7" w:rsidRDefault="00310DD7" w:rsidP="000F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0F7958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24" w:rsidRPr="00753A24" w:rsidRDefault="000F7958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Descrizione delle attività di Progetto:</w:t>
            </w:r>
            <w:r w:rsidR="00753A24">
              <w:t xml:space="preserve"> </w:t>
            </w:r>
            <w:r w:rsidR="00753A24"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psicoanimazione è una metodologia d’intervento olistico che trova applicazione in ambito sociologico- psicologico e pedagogico ed è finalizzata a favorire l’espressione creativa individuale e collettiva e stimolare, in ciascuno, capacità ideative e progettuali.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 percorsi, protocolli, le tecniche e le attività di laboratorio creativo, condotte con gli strumenti della psicoanimazione, 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si basano sull’utilizzo interdisciplinare di tutti i linguaggi per la comunicazione e l’integrazione sociale.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E’ un metodo di “lavoro” introspettivo e socializzante, per conoscersi e confrontarsi, per dare valore e significato al proprio mondo interiore e ai rapporti interpersonali, attraverso le intuizioni, le scoperte, le trasformazioni e i cambiamenti che proprio le azioni e le esperienze creative possono e sanno apportare alla vita di ciascuna persona e alla collettività.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“Psicoanimare” è “dare anima all’anima”, è ricercare e, possibilmente, trovare, individualmente e in gruppo, una genuina, appagante, diretta modalità di comunicare con sé stessi e con gli altri.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metodologia psicoanimatoria si basa su due principi fondamentali: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è utile che i processi di apprendimento, di conoscenza e di cambiamento (e gli strumenti proposti dagli operatori culturali) siano programmati e strutturati seguendo le “regole” che caratterizzano l’esplicarsi del processo o pensiero creativo e della ricerca scientifica.</w:t>
            </w:r>
          </w:p>
          <w:p w:rsidR="000F7958" w:rsidRPr="00753A24" w:rsidRDefault="00753A24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è</w:t>
            </w: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necessario porre la persona (o il gruppo) nelle condizioni fisiche, emotive, cognitive e relazionali perché possa esprimersi in maniera personale e autentica.</w:t>
            </w:r>
          </w:p>
        </w:tc>
      </w:tr>
    </w:tbl>
    <w:p w:rsidR="00310DD7" w:rsidRDefault="00310DD7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310DD7" w:rsidRDefault="00310DD7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FB5EB9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24" w:rsidRPr="00753A24" w:rsidRDefault="000D6A26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Fasi di sviluppo del Progetto</w:t>
            </w:r>
            <w:r w:rsidR="000C148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753A24">
              <w:t xml:space="preserve"> </w:t>
            </w:r>
            <w:r w:rsidR="00753A24"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metodologia operativa, articolata in cinque fasi successive e consequenziali che possono essere sinteticamente riassunte in: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Prima fase – Fase della Ricerca – è caratterizzata dalla raccolta dei dati e delle conoscenze intorno ad un dato soggetto e o gruppo, problema o tematica, attraverso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riflessione sulle proprie esperienze, lo scambio delle esperienze nel gruppo di ricerca, la consultazione di esperti o la letteratura specifica.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Seconda fase – Fase della decodifica – rappresenta un momento di organizzazione e decodifica dei dati raccolti che vengono analizzati, chiariti nel loro significato, classificati in categorie e concetti.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Terza fase – Fase di elaborazione – è costituita da un momento di elaborazione delle acquisizioni raggiunte che vengono confrontate con la propria esperienza , mentre viene valutata la possibilità di impiegarle nel proprio agire, formulando ipotesi creative e proposte applicative.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Quarta fase – Fase del nuovo progetto – promuove la realizzazione di un vero e proprio progetto, mirato alla realtà in cui si opera e in cui convergano le diverse acquisizioni maturate nelle fasi precedenti.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3A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Quinta fase – Fase del feedback – presenta l’occasione di verificare sul “campo” (individualmente o in gruppo) la validità del progetto ideato. La fase è completata dalla possibilità di confronto dei risultati con altri (es. colleghi) o con esperti.</w:t>
            </w:r>
          </w:p>
          <w:p w:rsidR="00753A24" w:rsidRPr="00753A24" w:rsidRDefault="00753A24" w:rsidP="0075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003EB0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FB5EB9" w:rsidRDefault="00FB5EB9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FB5EB9" w:rsidRPr="00003EB0" w:rsidRDefault="00FB5EB9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C5360D" w:rsidRPr="00003EB0" w:rsidTr="000C148A">
        <w:trPr>
          <w:trHeight w:val="19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F9F" w:rsidRDefault="000F7958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5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Beneficiari del Progetto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BC5F9F" w:rsidRDefault="00872B9C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Istituto</w:t>
            </w:r>
            <w:r w:rsidR="00BC5F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Comprensivo  Saverio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Nitti </w:t>
            </w:r>
          </w:p>
          <w:p w:rsidR="00BC5F9F" w:rsidRDefault="00BC5F9F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Istituto  Comprensivo Boccioni </w:t>
            </w:r>
          </w:p>
          <w:p w:rsidR="00BC5F9F" w:rsidRDefault="00BC5F9F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Istituto comprensivo</w:t>
            </w:r>
            <w:r w:rsidR="00BC0C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 Publio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Vibio </w:t>
            </w:r>
            <w:r w:rsidR="00BC0C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ariano </w:t>
            </w:r>
          </w:p>
          <w:p w:rsidR="00BC5F9F" w:rsidRDefault="00BC5F9F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Istituto Comprensivo Enzo Biagi</w:t>
            </w:r>
          </w:p>
          <w:p w:rsidR="00BC5F9F" w:rsidRDefault="00BC5F9F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872B9C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Fabbrica della Pace</w:t>
            </w:r>
          </w:p>
          <w:p w:rsidR="00C5360D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Default="007941B2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003EB0" w:rsidRDefault="00C5360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148A" w:rsidRPr="00003EB0" w:rsidTr="000C148A">
        <w:trPr>
          <w:trHeight w:val="165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C148A" w:rsidRDefault="000C148A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FB5EB9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6A" w:rsidRDefault="006027EB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Raccordi con il Territorio, </w:t>
            </w:r>
            <w:r w:rsidR="00FB5E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pubblici </w:t>
            </w:r>
            <w:r w:rsidR="00FB5E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Associazioni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FB5EB9" w:rsidRDefault="006027EB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872B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Fondazione Fabbrica della PAce</w:t>
            </w: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Pr="00003EB0" w:rsidRDefault="007941B2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003EB0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</w:tbl>
    <w:p w:rsidR="00FB5EB9" w:rsidRPr="00003EB0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FB5EB9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Default="00F251A2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Eventuali collegamenti con altri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progetti analoghi per finalità, obiettivi e destinatari</w:t>
            </w:r>
            <w:r w:rsidR="00971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BC5F9F" w:rsidRDefault="00BC5F9F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Progetti educativi e didattici inseriti nelle attività curriculari e di Ampliamento dell’Offerta Formativa degli Istituti coinvolti  </w:t>
            </w: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003EB0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003EB0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FB5EB9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FB5EB9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E" w:rsidRPr="00FA43BE" w:rsidRDefault="00971458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Strategie metodologiche</w:t>
            </w:r>
            <w:r w:rsidR="006027EB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,</w:t>
            </w: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mezzi</w:t>
            </w:r>
            <w:r w:rsidR="006027EB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,</w:t>
            </w: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strumenti</w:t>
            </w:r>
            <w:r w:rsidR="006027EB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e tempi di realizzazione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  <w:r w:rsidR="00FA43BE"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Fasi operative del progetto: W Le scuole animate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L’intervento sarà articolato seguendo le fasi successive e consequenziali della metodologia suddetta.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tutte le fasi gli insegnanti saranno affiancati e supportati da esperti in psicoanimazione: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 Fase della Ricerca (o del Radicamento) intorno a sé stessi e al proprio ambiente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bambini, stimolati dai loro insegnanti e dagli psicoanimatori, saranno invitati ad “esplorare”, considerare e condividere le loro conoscenze ed esperienze in merito alla Pace e al Rispetto tra le persone, partendo dalla loro dimensione quotidiana (microcosmo). Ogni bambino sarà invitato a raccontare (attraverso il disegno, il mimo, la drammatizzazione, la narrazione, …) di sé, in relazione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 persone che lo circondano: “Chi sono e come mi presento”; “Come sto con gli altri”; “Quali caratteristiche hanno le persone con cui mi trovo bene” …. E a riflettere sulle sue esperienze quotidiane di Pace, ad esempio: “Gli amici del cuore”; “Come faccio pace dopo un litigio”; “Cosa mi fa arrabbiare e cosa so fare quando sono arrabbiato” , “Cosa mi fa star bene e cosa faccio quando sono sereno e in pace con gli altri”… Tutti i materiali prodotti, presentati dagli stessi bambini, saranno condivisi con il gruppo classe perché ogni azione di ricerca e ogni forma espressiva sia accolta, riconosciuta e valorizzata. In questa fase iniziale l’ascolto attivo, avulso da giudizi di valore, di adulti e bambini insieme, è indispensabile per favorire al partecipazione motivata, la libera espressione creativa e il coinvolgimento di tutti gli alunni.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Fase della decodifica (o elaborazione critica)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questa fase, i materiali prodotti individualmente dai bambini verranno presi in esame e classificati per “categorie concettuali”. L’analisi delle espressioni creative consentirà di comprendere ed evidenziare le tematiche care e/o importanti per i bambini, gli aspetti su cui pongono l’accento, le abilità relazionali o, al contrario, le vulnerabilità, che avvertono di fronte all’Altro da sé, al Nuovo o al Dissimile. Le categorie concettuali, così individuate, consentono di programmare gli approfondimenti della fase successiva, secondo gli interessi e le priorità emerse dagli stessi bambini che compongono il gruppo classe. Perché le nuove e diverse informazioni raccolte non siano, automaticamente, elaborate secondo schemi precostituiti, anche questa fase prevede un fattivo confronto tra insegnanti, psicoanimatori e bambini, centrato sulla comprensione dei codici interpretativi autentici del “Pensiero Bambino”, conservando l’atteggiamento dell’ascolto attivo e della ricerca.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Fase della elaborazione (o elaborazione creativa)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Individuate le giuste “premesse”, attraverso le due fasi precedenti, le idee, le informazioni, le esperienze rintracciate e decodificate potranno essere organizzate, tessute insieme, in una nuova esperienza creativa da agire con il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 classe, affinché prenda corpo una produzione collettiva, capace di generare espressione, comunicazione, integrazione, condivisione, finalizzate a promuovere e radicare nei bambini una sentita e partecipata cultura di gruppo. In questa fase potranno essere utilizzati, quale canovaccio o traccia metodologica, i numerosi strumenti e le tecniche proprie della psicoanimazione che saranno rielaborati, rigenerati e personalizzati dalla creatività e dalla unicità dei bambini, protagonisti dell’azione creativa.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 Fase del nuovo progetto (o elaborazione creativa)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L’ipotesi creativa, elaborata dal gruppo classe, verrà sperimentata e agita concretamente. La fase di realizzazione del nuovo progetto, fase produttiva, consente di percepire e comprendere appieno il piacere e l’utilità del tuffarsi nell’esperienza creativa, utilizzando strumenti, materiali e azioni concrete a servizio delle ipotesi ideative elaborate nella fase precedente. Questa fase consentirà ai bambini di raggiungere una maggiore e più autentica consapevolezza di sé stessi, di conoscere le proprie e le altrui modalità di relazione e, soprattutto, di sperimentare e valutare nuovi modi di esprimersi e di agire, in relazione alla Pace e al Rispetto tra le persone, verificandone benefici, difficoltà, conseguenze.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Nello spazio ludico dell’azione creativa protetti dal “come se fosse” (se fossi un buono, se fossi un cattivo, se fossi uno straniero, se fossi un adulto, se fossi un maschio o una femmina …), immersi nel magico e maieutico stato psichico del gioco ideativo-espressivo, i bambini potranno maturare esperienze significative e profonde, capaci di radicarsi nella mente, nel cuore e nelle azioni presenti e future.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 Fase del feedback (o fase del confronto)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 bambini presenteranno i prodotti del loro percorso in una mostra-laboratorio,v aperta alle altre classi, ai genitori e, possibilmente, al territorio. La mostra riassumerà, con commenti e didascalie elaborati dagli stessi alunni, l’evoluzione ed il significato del percorso effettuato. Questa fase consentirà ai </w:t>
            </w:r>
          </w:p>
          <w:p w:rsidR="00FB5EB9" w:rsidRPr="00FA43BE" w:rsidRDefault="00FA43BE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bambini di confrontare la situazione di partenza e lo stato raggiunto a conclusione del precorso psicoanimatorio. Le informazioni raccolte, anche attraverso il confronto con i visitatori della mostra-laboratorio, potranno stimolare le classi verso nuovi e altri percorsi di conoscenza e di espressione ideativo-creativa che approfondiscano i temi trattati o ne esplicitino altri appena emersi.</w:t>
            </w:r>
          </w:p>
        </w:tc>
      </w:tr>
    </w:tbl>
    <w:p w:rsidR="00FB5EB9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7941B2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E" w:rsidRPr="00FA43BE" w:rsidRDefault="006027EB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Modalità di v</w:t>
            </w:r>
            <w:r w:rsidR="007941B2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alutazione di medio termine:</w:t>
            </w:r>
            <w:r w:rsidR="00FA43BE" w:rsidRPr="00872B9C">
              <w:rPr>
                <w:b/>
              </w:rPr>
              <w:t xml:space="preserve"> </w:t>
            </w:r>
            <w:r w:rsidR="00FA43BE"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rilevare l’efficacia e la coerenza delle azioni, del  progetto  che la scuola o la classe sviluppano nel loro percorso verso una coscienza democratica e la loro coerenza con gli obiettivi del programma, è fondamentale dotarsi di strumenti di monitoraggio e valutazione, che aiutano a registrare i cambiamenti in corso e a modificare, se necessario, le azioni previste.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È importante sottolineare che il successo di un’azione/progetto è dato principalmente da tre fattori fondamentali: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</w:t>
            </w: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il coinvolgimento, nelle sue diverse fasi, di tutte le componenti interessate;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</w:t>
            </w: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la flessibilità degli strumenti usati per il monitoraggio e la valutazione, che devono rispondere all’organizzazione, allo stile d’insegnamento e al background culturale proprio di ciascuna scuola; non possono quindi essere validi per tutti né imposti dall’esterno;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</w:t>
            </w: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 xml:space="preserve">l’applicazione dei principi della partecipazione e della non discriminazione, in ogni fase del processo, a partire dalla condivisione dei significati degli indicatori sino alla fase di valutazione. Assicurare a tutti i soggetti coinvolti, indipendentemente dalla provenienza, dalla lingua, dalla condizione socio-economica, la piena partecipazione non rappresenta solo uno degli obiettivi ma anche uno strumento fondamentale per garantire il diritto all’apprendimento.  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Sottolineiamo come la qualità delle relazioni, l’apprendimento in un clima democratico e la valorizzazione delle competenze degli/lle studenti/esse, siano elementi imprescindibili per la realizzazione del Progetto.</w:t>
            </w:r>
          </w:p>
          <w:p w:rsidR="007941B2" w:rsidRPr="00FA43BE" w:rsidRDefault="00FA43BE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Dotarsi di strumenti di monitoraggio e valutazione, attraverso i quali documentare i risultati raggiunti e i cambiamenti, può aiutare gli studenti a sollecitare la necessità di interventi e investimenti maggiori da parte degli Enti statali nel campo della qualità dell’educazione, per raggiungere quegli stessi obiettivi che l’Unione Europea, lo Stato Italiano e il Ministero dell’Istruzione si sono dati, nonché la possibilità di condividere le buone prassi sperimentate, con documentazione precisa e puntuale.</w:t>
            </w:r>
          </w:p>
        </w:tc>
      </w:tr>
    </w:tbl>
    <w:p w:rsidR="007941B2" w:rsidRPr="00003EB0" w:rsidRDefault="007941B2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FB5EB9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E" w:rsidRPr="00872B9C" w:rsidRDefault="00971458" w:rsidP="00FA43BE">
            <w:pPr>
              <w:spacing w:after="0" w:line="240" w:lineRule="auto"/>
              <w:jc w:val="both"/>
              <w:rPr>
                <w:b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Modalità di documentazione</w:t>
            </w:r>
            <w:r w:rsidR="000C148A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, valutazione e</w:t>
            </w: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comunicazione</w:t>
            </w:r>
            <w:r w:rsidR="000C148A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dei risultati </w:t>
            </w: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7941B2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finali </w:t>
            </w: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del Progetto</w:t>
            </w:r>
            <w:r w:rsidR="00F371BD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:</w:t>
            </w:r>
            <w:r w:rsidR="00FA43BE" w:rsidRPr="00872B9C">
              <w:rPr>
                <w:b/>
              </w:rPr>
              <w:t xml:space="preserve"> 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Il  monitoraggio: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Ogni azione dovrà essere monitorata attraverso l’osservazione diretta da parte del soggetto promotore o incaricato (insegnante, alunno/a o osservatore esterno). Sarà necessario rilevare, per esempio, attraverso una scheda/griglia più o meno dettagliata, quegli elementi utili a comprendere se l’azione promossa è in linea con gli obiettivi previsti. Gli elementi da osservare, durante lo svolgimento dell’azione, saranno di tipo qualitativo e quantitativo.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L’osservazione di tipo qualitativo prende in considerazione l’analisi dei comportamenti e delle relazioni che emergono durante lo svolgimento di un’azione, per esempio durante la spiegazione e la somministrazione del questionario degli indicatori, dove gli aspetti da tenere in considerazione riguarderanno il grado di coinvolgimento e il livello di partecipazione dei soggetti.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L’osservazione di carattere quantitativo è l’analisi dello spazio/luogo e del tempo  durante il quale si svolge l’azione – la classe, la mensa, la sala riunioni, il giardino – per accertarsi che le scelte fatte favoriscano o meno la completa realizzazione dell’attività/azione promossa. Attraverso il monitoraggio si può, in corso d’opera, modificare l’azione prevista per migliorare gli aspetti negativi o poco funzionali che si evidenziano.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 valutazione: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La valutazione sarà effettuata attraverso questionari, interviste o Focus Group. Anche in questo caso gli elementi costitutivi della valutazione sono di tipo qualitativo e quantitativo e terranno conto dei vari aspetti dei soggetti coinvolti: situazione di partenza e prerequisiti, capacità di apprendimento, modalità di lavoro e di studio, interesse, impegno, partecipazione alle attività, autonomia personale, disponibilità a relazionarsi con gli altri nel rispetto delle norme comunitarie. </w:t>
            </w:r>
          </w:p>
          <w:p w:rsidR="00FA43BE" w:rsidRPr="00FA43BE" w:rsidRDefault="00FA43BE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valutazione rileverà e sottolineerà gli elementi positivi e quelli problematici, le qualità dimostrate, ma anche gli aspetti da migliorare, promovendo lo sviluppo delle potenzialità di ciascun/a alunna/o. Attraverso delle valutazioni costanti, è possibile quindi raccogliere dei risultati che aiutano a comprendere, per esempio, cosa è andato bene e cosa è andato male, quale è stato il grado di partecipazione, quali elementi hanno favorito/limitato la partecipazione, quali competenze sono state acquisite, come è possibile fare meglio.</w:t>
            </w:r>
          </w:p>
          <w:p w:rsidR="00FB5EB9" w:rsidRPr="00FA43BE" w:rsidRDefault="00FA43BE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punto di vista dei tempi, le due fasi si susseguono e si rafforzano a vicenda; il monitoraggio deve essere realizzato durante ogni macro fase (o comunque il più spesso possibile) e la valu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tazione al termine del Progetto.</w:t>
            </w:r>
          </w:p>
          <w:p w:rsidR="00FB5EB9" w:rsidRPr="00003EB0" w:rsidRDefault="00FB5EB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0C148A" w:rsidRPr="00003EB0" w:rsidTr="00FE319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8A" w:rsidRPr="00FA43BE" w:rsidRDefault="00661F79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Aspetti di i</w:t>
            </w:r>
            <w:r w:rsidR="000C148A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nnovatività</w:t>
            </w:r>
            <w:r w:rsidR="000D6A26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e </w:t>
            </w:r>
            <w:r w:rsidR="00F371BD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riproducibilità</w:t>
            </w:r>
            <w:r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del progetto e diffusione dei risultati</w:t>
            </w:r>
            <w:r w:rsidR="003353DF" w:rsidRPr="00872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:</w:t>
            </w:r>
            <w:r w:rsidR="00FA43BE">
              <w:t xml:space="preserve"> </w:t>
            </w:r>
            <w:r w:rsidR="00FA43BE"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Saranno adottate strategie utili alla divulgazione delle competenze acquisite attraverso la realizzazione di una “mostra” sull’argomento. I bambini presenteranno i prodotti del loro percorso in una mostra-laboratorio, aperta alle altre classi, ai genitori e, possibilmente, </w:t>
            </w:r>
            <w:r w:rsidR="00FA43BE"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al territorio. La mostra riassumerà, con commenti e didascalie elaborati dagli stessi alunni, l’evoluzione ed il significato del percorso effettuato.</w:t>
            </w:r>
            <w:r w:rsidR="00FA43BE">
              <w:t xml:space="preserve"> </w:t>
            </w:r>
            <w:r w:rsidR="00FA43BE" w:rsidRPr="00FA43B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progetto realizzato sarà divulgato a tutte le istituzioni Scolastiche coinvolte e pubblicato sul sito preposto dove potrà essere visionato da tutti.</w:t>
            </w:r>
          </w:p>
        </w:tc>
      </w:tr>
    </w:tbl>
    <w:p w:rsidR="00FA43BE" w:rsidRDefault="00FA43BE" w:rsidP="006D4B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941B2" w:rsidRDefault="00F371BD" w:rsidP="00F37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SCHEDA FINAZIARIA</w:t>
      </w:r>
    </w:p>
    <w:p w:rsidR="00F371BD" w:rsidRDefault="00F371BD" w:rsidP="00F37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Descrizione sintetica </w:t>
      </w:r>
    </w:p>
    <w:p w:rsidR="007941B2" w:rsidRDefault="007941B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00"/>
        <w:gridCol w:w="1837"/>
      </w:tblGrid>
      <w:tr w:rsidR="00F371BD" w:rsidRPr="00003EB0" w:rsidTr="00F371B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0E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crizione per spese di personale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6D4B6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la realizzazione del progetto ci si avvarrà del lavoro di </w:t>
            </w:r>
            <w:r w:rsidR="000E13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almeno 5</w:t>
            </w:r>
            <w:r w:rsidR="006D4B6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Psicoanimatori, i quali condurranno nelle scuole diversi incontri ed attività.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F37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F37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0E13C6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3</w:t>
            </w:r>
            <w:r w:rsidR="001A41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.000,00 Euro</w:t>
            </w:r>
          </w:p>
          <w:p w:rsid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941B2" w:rsidRDefault="007941B2" w:rsidP="00794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15"/>
        <w:gridCol w:w="1822"/>
      </w:tblGrid>
      <w:tr w:rsidR="00F371BD" w:rsidRPr="00003EB0" w:rsidTr="00F371BD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833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per spese di funzionamento:</w:t>
            </w:r>
            <w:r w:rsidR="00833F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la realizzazione del progetto </w:t>
            </w:r>
            <w:r w:rsidR="00B97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l’organizzazione ed il cordinamento delle attività da svolgersi </w:t>
            </w:r>
            <w:r w:rsidR="00833F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è auspicabile preventivare delle spese strettamente legate alla fase “creativa”</w:t>
            </w:r>
            <w:r w:rsidR="000E13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Difatti in questa f</w:t>
            </w:r>
            <w:r w:rsidR="00833F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ase i bambini coinvolti realizzeranno concretamente le loro idee ed inevitabilmente sarà necessario integrare il materiale a seconda delle necessità che funzionalmente si concretizzeranno.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F37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0E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r w:rsidR="001A41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 Euro</w:t>
            </w:r>
          </w:p>
          <w:p w:rsidR="00F371BD" w:rsidRDefault="00F37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941B2" w:rsidRDefault="007941B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00"/>
        <w:gridCol w:w="1837"/>
      </w:tblGrid>
      <w:tr w:rsidR="00F371BD" w:rsidRPr="00003EB0" w:rsidTr="00FE3194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EE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per spese di produzione:</w:t>
            </w:r>
            <w:r w:rsidR="00EE1D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il progetto verrà riportato fase dopo fase sul sito della Fondazione La fabbrica della Pace e dell’Istituto F.S. Nitti, il che comporterà dei costi di produzione e di gestione.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FE3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0E13C6" w:rsidP="00FE3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28.000 Euro</w:t>
            </w:r>
          </w:p>
          <w:p w:rsidR="00F371BD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371BD" w:rsidRDefault="00F371BD" w:rsidP="00F3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15"/>
        <w:gridCol w:w="1822"/>
      </w:tblGrid>
      <w:tr w:rsidR="00F371BD" w:rsidRPr="00003EB0" w:rsidTr="00FE3194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acquisto di beni e servizi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EE1D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materiale cartaceo ed informatico necessario per permettere ai bambini di produrre i loro progetti quale ad esempio computer per la  realizzazione di materiali interattivi che i bambini produrranno con la guida dei docenti e soprattutto degli psicoanimatori</w:t>
            </w:r>
            <w:r w:rsidR="000E13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FE3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0E13C6" w:rsidP="00FE3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15.000 Euro</w:t>
            </w:r>
          </w:p>
          <w:p w:rsidR="00F371BD" w:rsidRDefault="00F371BD" w:rsidP="00FE3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371BD" w:rsidRDefault="00F371B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00"/>
        <w:gridCol w:w="1837"/>
      </w:tblGrid>
      <w:tr w:rsidR="00F371BD" w:rsidRPr="00003EB0" w:rsidTr="00FE3194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per spese di organizzazione , gestione e monitoraggio qualitativo e quantitativo</w:t>
            </w:r>
            <w:r w:rsidR="006500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833F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il monitoraggio del progetto sarà necessario un controllo incrociato dei risultati che richiederà l’intervento di del personale ad hoc dedito solo alla realizzazione del monitoraggio e del feedback,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FE3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0E13C6" w:rsidP="00FE3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21.000 Euro</w:t>
            </w:r>
          </w:p>
          <w:p w:rsidR="00F371BD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371BD" w:rsidRDefault="00F371BD" w:rsidP="00F3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15"/>
        <w:gridCol w:w="1822"/>
      </w:tblGrid>
      <w:tr w:rsidR="00F371BD" w:rsidRPr="00003EB0" w:rsidTr="00FE3194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003EB0" w:rsidRDefault="00F371BD" w:rsidP="000E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Descrizione per </w:t>
            </w:r>
            <w:r w:rsidR="006500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attività di </w:t>
            </w:r>
            <w:r w:rsidR="000D6A2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formazione</w:t>
            </w:r>
            <w:r w:rsidR="0065007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EE1D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l’attività di formazione comporterà </w:t>
            </w:r>
            <w:r w:rsidR="00833F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 costante aggiornamento  realizzabile attraverso la realizzazione di seminari </w:t>
            </w:r>
            <w:r w:rsidR="000E13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833F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nei quali si coinvolgeranno i docenti e le famiglie coinvolte nel programma</w:t>
            </w:r>
            <w:r w:rsidR="000E13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aggiornamenti sul sito web.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Default="00F371BD" w:rsidP="00FE3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previsto</w:t>
            </w:r>
          </w:p>
          <w:p w:rsidR="00F371BD" w:rsidRDefault="000E13C6" w:rsidP="00FE3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10.000 Euro</w:t>
            </w:r>
          </w:p>
          <w:p w:rsidR="00F371BD" w:rsidRDefault="00F371BD" w:rsidP="00FE3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371BD" w:rsidRPr="00003EB0" w:rsidRDefault="00F371BD" w:rsidP="00FE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371BD" w:rsidRDefault="00F371B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7E04" w:rsidRPr="009B002B" w:rsidRDefault="00067E04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67E04" w:rsidRPr="009B002B" w:rsidSect="0054436C">
      <w:footerReference w:type="default" r:id="rId17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6E" w:rsidRDefault="007D706E" w:rsidP="005953F6">
      <w:pPr>
        <w:spacing w:after="0" w:line="240" w:lineRule="auto"/>
      </w:pPr>
      <w:r>
        <w:separator/>
      </w:r>
    </w:p>
  </w:endnote>
  <w:endnote w:type="continuationSeparator" w:id="0">
    <w:p w:rsidR="007D706E" w:rsidRDefault="007D706E" w:rsidP="0059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94" w:rsidRDefault="00310DD7">
    <w:pPr>
      <w:pStyle w:val="Pidipagina"/>
    </w:pPr>
    <w:r w:rsidRPr="00310DD7">
      <w:t xml:space="preserve">Luogo e data </w:t>
    </w:r>
    <w:r w:rsidRPr="00310DD7">
      <w:tab/>
    </w:r>
    <w:r w:rsidRPr="00310DD7">
      <w:tab/>
    </w:r>
    <w:r w:rsidRPr="00310DD7">
      <w:tab/>
    </w:r>
    <w:r w:rsidRPr="00310DD7">
      <w:tab/>
      <w:t xml:space="preserve">                                          </w:t>
    </w:r>
    <w:r>
      <w:tab/>
    </w:r>
    <w:r w:rsidRPr="00310DD7">
      <w:t xml:space="preserve">   Il Dirigente Scolastico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6E" w:rsidRDefault="007D706E" w:rsidP="005953F6">
      <w:pPr>
        <w:spacing w:after="0" w:line="240" w:lineRule="auto"/>
      </w:pPr>
      <w:r>
        <w:separator/>
      </w:r>
    </w:p>
  </w:footnote>
  <w:footnote w:type="continuationSeparator" w:id="0">
    <w:p w:rsidR="007D706E" w:rsidRDefault="007D706E" w:rsidP="0059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92B94"/>
    <w:multiLevelType w:val="hybridMultilevel"/>
    <w:tmpl w:val="AD24E7F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70A"/>
    <w:rsid w:val="00003EB0"/>
    <w:rsid w:val="00067E04"/>
    <w:rsid w:val="000A20FD"/>
    <w:rsid w:val="000C148A"/>
    <w:rsid w:val="000D0CA1"/>
    <w:rsid w:val="000D6A26"/>
    <w:rsid w:val="000E13C6"/>
    <w:rsid w:val="000F7958"/>
    <w:rsid w:val="00145F0F"/>
    <w:rsid w:val="001A4142"/>
    <w:rsid w:val="0020643F"/>
    <w:rsid w:val="002721D9"/>
    <w:rsid w:val="00280725"/>
    <w:rsid w:val="00310DD7"/>
    <w:rsid w:val="003353DF"/>
    <w:rsid w:val="003C2507"/>
    <w:rsid w:val="003E3DE6"/>
    <w:rsid w:val="00422E5E"/>
    <w:rsid w:val="004671AF"/>
    <w:rsid w:val="004A770A"/>
    <w:rsid w:val="0054436C"/>
    <w:rsid w:val="005953F6"/>
    <w:rsid w:val="005961CA"/>
    <w:rsid w:val="005D15DD"/>
    <w:rsid w:val="006027EB"/>
    <w:rsid w:val="0065007F"/>
    <w:rsid w:val="00661F79"/>
    <w:rsid w:val="006D4B60"/>
    <w:rsid w:val="006F63C5"/>
    <w:rsid w:val="00753A24"/>
    <w:rsid w:val="007941B2"/>
    <w:rsid w:val="007D706E"/>
    <w:rsid w:val="00833FC8"/>
    <w:rsid w:val="00872B9C"/>
    <w:rsid w:val="0096575B"/>
    <w:rsid w:val="00971458"/>
    <w:rsid w:val="00974B3A"/>
    <w:rsid w:val="00997E64"/>
    <w:rsid w:val="009B002B"/>
    <w:rsid w:val="009B07D7"/>
    <w:rsid w:val="009B262E"/>
    <w:rsid w:val="00A3740D"/>
    <w:rsid w:val="00A56627"/>
    <w:rsid w:val="00B832EA"/>
    <w:rsid w:val="00B971F0"/>
    <w:rsid w:val="00BC0C6A"/>
    <w:rsid w:val="00BC5F9F"/>
    <w:rsid w:val="00BC7427"/>
    <w:rsid w:val="00BE7386"/>
    <w:rsid w:val="00BF0845"/>
    <w:rsid w:val="00C21A8B"/>
    <w:rsid w:val="00C5360D"/>
    <w:rsid w:val="00D976F6"/>
    <w:rsid w:val="00DB0DA1"/>
    <w:rsid w:val="00DF33D1"/>
    <w:rsid w:val="00E05F34"/>
    <w:rsid w:val="00E3121E"/>
    <w:rsid w:val="00EA0441"/>
    <w:rsid w:val="00EE1DBA"/>
    <w:rsid w:val="00F251A2"/>
    <w:rsid w:val="00F371BD"/>
    <w:rsid w:val="00F95DB5"/>
    <w:rsid w:val="00FA43BE"/>
    <w:rsid w:val="00FB5EB9"/>
    <w:rsid w:val="00F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0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08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3F6"/>
  </w:style>
  <w:style w:type="paragraph" w:styleId="Pidipagina">
    <w:name w:val="footer"/>
    <w:basedOn w:val="Normale"/>
    <w:link w:val="Pidipagina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F6"/>
  </w:style>
  <w:style w:type="paragraph" w:customStyle="1" w:styleId="Nomesociet">
    <w:name w:val="Nome società"/>
    <w:basedOn w:val="Normale"/>
    <w:rsid w:val="00BC5F9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0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08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3F6"/>
  </w:style>
  <w:style w:type="paragraph" w:styleId="Pidipagina">
    <w:name w:val="footer"/>
    <w:basedOn w:val="Normale"/>
    <w:link w:val="Pidipagina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F6"/>
  </w:style>
  <w:style w:type="paragraph" w:customStyle="1" w:styleId="Nomesociet">
    <w:name w:val="Nome società"/>
    <w:basedOn w:val="Normale"/>
    <w:rsid w:val="00BC5F9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gsip@postacert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C8F3003@PEC.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MIC8F3003@PEC.ISTRUZIONE.IT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f3003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mic8f3003@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gsip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6F94-FD9D-4E1E-A259-9EEE2CDB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2015-10-21T12:48:00Z</dcterms:created>
  <dcterms:modified xsi:type="dcterms:W3CDTF">2015-10-21T12:48:00Z</dcterms:modified>
</cp:coreProperties>
</file>